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A3F" w:rsidRDefault="00C73B7A" w:rsidP="00C73B7A">
      <w:pPr>
        <w:jc w:val="both"/>
        <w:rPr>
          <w:rFonts w:ascii="Century Gothic" w:hAnsi="Century Gothic"/>
        </w:rPr>
      </w:pPr>
      <w:r w:rsidRPr="00C73B7A">
        <w:rPr>
          <w:rFonts w:ascii="Century Gothic" w:hAnsi="Century Gothic"/>
          <w:b/>
          <w:bCs/>
        </w:rPr>
        <w:t xml:space="preserve">Summary of the proceedings of the Tender Evaluation Committee (T.E.C) for evaluation of bids received in r/o e-tender for hiring of laboratory for Viral load testing of Hepatitis C and B are </w:t>
      </w:r>
      <w:r>
        <w:rPr>
          <w:rFonts w:ascii="Century Gothic" w:hAnsi="Century Gothic"/>
          <w:b/>
          <w:bCs/>
        </w:rPr>
        <w:t xml:space="preserve">as follows. </w:t>
      </w:r>
      <w:r w:rsidRPr="00C73B7A">
        <w:rPr>
          <w:rFonts w:ascii="Century Gothic" w:hAnsi="Century Gothic"/>
          <w:b/>
          <w:bCs/>
        </w:rPr>
        <w:t xml:space="preserve">If any of the bidder wants to submit any objection  regarding evaluation of the above said tender, the same shall be informed through e-mail at </w:t>
      </w:r>
      <w:hyperlink r:id="rId5" w:history="1">
        <w:r w:rsidRPr="00C73B7A">
          <w:rPr>
            <w:rStyle w:val="Hyperlink"/>
            <w:rFonts w:ascii="Century Gothic" w:hAnsi="Century Gothic"/>
            <w:b/>
            <w:bCs/>
          </w:rPr>
          <w:t>proc.directorphsc@gmail.com</w:t>
        </w:r>
      </w:hyperlink>
      <w:r w:rsidRPr="00C73B7A">
        <w:rPr>
          <w:rFonts w:ascii="Century Gothic" w:hAnsi="Century Gothic"/>
          <w:b/>
          <w:bCs/>
        </w:rPr>
        <w:t xml:space="preserve"> and </w:t>
      </w:r>
      <w:hyperlink r:id="rId6" w:history="1">
        <w:r w:rsidRPr="00C73B7A">
          <w:rPr>
            <w:rStyle w:val="Hyperlink"/>
            <w:rFonts w:ascii="Century Gothic" w:hAnsi="Century Gothic"/>
            <w:b/>
            <w:bCs/>
          </w:rPr>
          <w:t>managerprocphsc@gmail.com</w:t>
        </w:r>
      </w:hyperlink>
      <w:r w:rsidRPr="00C73B7A">
        <w:rPr>
          <w:rFonts w:ascii="Century Gothic" w:hAnsi="Century Gothic"/>
          <w:b/>
          <w:bCs/>
        </w:rPr>
        <w:t xml:space="preserve"> by 14.07.2022 </w:t>
      </w:r>
      <w:proofErr w:type="spellStart"/>
      <w:r w:rsidRPr="00C73B7A">
        <w:rPr>
          <w:rFonts w:ascii="Century Gothic" w:hAnsi="Century Gothic"/>
          <w:b/>
          <w:bCs/>
        </w:rPr>
        <w:t>upto</w:t>
      </w:r>
      <w:proofErr w:type="spellEnd"/>
      <w:r w:rsidRPr="00C73B7A">
        <w:rPr>
          <w:rFonts w:ascii="Century Gothic" w:hAnsi="Century Gothic"/>
          <w:b/>
          <w:bCs/>
        </w:rPr>
        <w:t xml:space="preserve"> 2:00pm</w:t>
      </w:r>
      <w:r w:rsidR="008A4A3F">
        <w:rPr>
          <w:rFonts w:ascii="Century Gothic" w:hAnsi="Century Gothic"/>
        </w:rPr>
        <w:t>:</w:t>
      </w:r>
    </w:p>
    <w:p w:rsidR="008A4A3F" w:rsidRDefault="008A4A3F" w:rsidP="00D248C8">
      <w:pPr>
        <w:spacing w:after="0" w:line="240" w:lineRule="auto"/>
        <w:jc w:val="both"/>
        <w:rPr>
          <w:rFonts w:ascii="Century Gothic" w:hAnsi="Century Gothic"/>
        </w:rPr>
      </w:pPr>
    </w:p>
    <w:p w:rsidR="008A4A3F" w:rsidRDefault="008A4A3F" w:rsidP="00D248C8">
      <w:pPr>
        <w:pStyle w:val="ListParagraph"/>
        <w:numPr>
          <w:ilvl w:val="0"/>
          <w:numId w:val="2"/>
        </w:numPr>
        <w:spacing w:after="0" w:line="240" w:lineRule="auto"/>
        <w:jc w:val="both"/>
        <w:rPr>
          <w:rFonts w:ascii="Century Gothic" w:hAnsi="Century Gothic"/>
        </w:rPr>
      </w:pPr>
      <w:r w:rsidRPr="008A4A3F">
        <w:rPr>
          <w:rFonts w:ascii="Century Gothic" w:hAnsi="Century Gothic"/>
          <w:b/>
          <w:bCs/>
        </w:rPr>
        <w:t xml:space="preserve">M/s Core Diagnostics </w:t>
      </w:r>
      <w:proofErr w:type="spellStart"/>
      <w:r w:rsidRPr="008A4A3F">
        <w:rPr>
          <w:rFonts w:ascii="Century Gothic" w:hAnsi="Century Gothic"/>
          <w:b/>
          <w:bCs/>
        </w:rPr>
        <w:t>Pvt</w:t>
      </w:r>
      <w:proofErr w:type="spellEnd"/>
      <w:r w:rsidRPr="008A4A3F">
        <w:rPr>
          <w:rFonts w:ascii="Century Gothic" w:hAnsi="Century Gothic"/>
          <w:b/>
          <w:bCs/>
        </w:rPr>
        <w:t xml:space="preserve"> Ltd:</w:t>
      </w:r>
      <w:r>
        <w:rPr>
          <w:rFonts w:ascii="Century Gothic" w:hAnsi="Century Gothic"/>
        </w:rPr>
        <w:t xml:space="preserve"> The bidder has offered testing from COBS TQMAN and has attached provisional registration certificate under clinical establishment registration. The bidder has not attached approval from DCGI for testing on FDA approved closed system. The bid is also silent on compliance of testing facility with EQAS standards. </w:t>
      </w:r>
      <w:r w:rsidR="002F1819" w:rsidRPr="008A4A3F">
        <w:rPr>
          <w:rFonts w:ascii="Century Gothic" w:hAnsi="Century Gothic"/>
        </w:rPr>
        <w:t>The bidder has attached other documents.</w:t>
      </w:r>
    </w:p>
    <w:p w:rsidR="008A4A3F" w:rsidRDefault="008A4A3F" w:rsidP="00D248C8">
      <w:pPr>
        <w:pStyle w:val="ListParagraph"/>
        <w:spacing w:after="0" w:line="240" w:lineRule="auto"/>
        <w:jc w:val="both"/>
        <w:rPr>
          <w:rFonts w:ascii="Century Gothic" w:hAnsi="Century Gothic"/>
          <w:b/>
          <w:bCs/>
        </w:rPr>
      </w:pPr>
    </w:p>
    <w:p w:rsidR="008A4A3F" w:rsidRDefault="002F1819" w:rsidP="00D248C8">
      <w:pPr>
        <w:pStyle w:val="ListParagraph"/>
        <w:spacing w:after="0" w:line="240" w:lineRule="auto"/>
        <w:jc w:val="both"/>
        <w:rPr>
          <w:rFonts w:ascii="Century Gothic" w:hAnsi="Century Gothic"/>
        </w:rPr>
      </w:pPr>
      <w:r>
        <w:rPr>
          <w:rFonts w:ascii="Century Gothic" w:hAnsi="Century Gothic"/>
        </w:rPr>
        <w:t xml:space="preserve">The </w:t>
      </w:r>
      <w:proofErr w:type="gramStart"/>
      <w:r w:rsidR="008A4A3F" w:rsidRPr="008A4A3F">
        <w:rPr>
          <w:rFonts w:ascii="Century Gothic" w:hAnsi="Century Gothic"/>
        </w:rPr>
        <w:t>Above</w:t>
      </w:r>
      <w:proofErr w:type="gramEnd"/>
      <w:r w:rsidR="008A4A3F" w:rsidRPr="008A4A3F">
        <w:rPr>
          <w:rFonts w:ascii="Century Gothic" w:hAnsi="Century Gothic"/>
        </w:rPr>
        <w:t xml:space="preserve"> said documents /clarifications </w:t>
      </w:r>
      <w:r w:rsidR="008A7646">
        <w:rPr>
          <w:rFonts w:ascii="Century Gothic" w:hAnsi="Century Gothic"/>
        </w:rPr>
        <w:t xml:space="preserve">were </w:t>
      </w:r>
      <w:r w:rsidR="008A4A3F" w:rsidRPr="008A4A3F">
        <w:rPr>
          <w:rFonts w:ascii="Century Gothic" w:hAnsi="Century Gothic"/>
        </w:rPr>
        <w:t>sought from the bidder.</w:t>
      </w:r>
    </w:p>
    <w:p w:rsidR="008A7646" w:rsidRDefault="008A7646" w:rsidP="00D248C8">
      <w:pPr>
        <w:pStyle w:val="ListParagraph"/>
        <w:spacing w:after="0" w:line="240" w:lineRule="auto"/>
        <w:jc w:val="both"/>
        <w:rPr>
          <w:rFonts w:ascii="Century Gothic" w:hAnsi="Century Gothic"/>
        </w:rPr>
      </w:pPr>
    </w:p>
    <w:p w:rsidR="003B2D2B" w:rsidRDefault="008A7646" w:rsidP="00D248C8">
      <w:pPr>
        <w:pStyle w:val="ListParagraph"/>
        <w:spacing w:after="0" w:line="240" w:lineRule="auto"/>
        <w:jc w:val="both"/>
        <w:rPr>
          <w:rFonts w:ascii="Century Gothic" w:hAnsi="Century Gothic"/>
        </w:rPr>
      </w:pPr>
      <w:r>
        <w:rPr>
          <w:rFonts w:ascii="Century Gothic" w:hAnsi="Century Gothic"/>
        </w:rPr>
        <w:t xml:space="preserve">In response to the observations of the </w:t>
      </w:r>
      <w:proofErr w:type="gramStart"/>
      <w:r>
        <w:rPr>
          <w:rFonts w:ascii="Century Gothic" w:hAnsi="Century Gothic"/>
        </w:rPr>
        <w:t>committee ,</w:t>
      </w:r>
      <w:proofErr w:type="gramEnd"/>
      <w:r>
        <w:rPr>
          <w:rFonts w:ascii="Century Gothic" w:hAnsi="Century Gothic"/>
        </w:rPr>
        <w:t xml:space="preserve"> the bidder has submitted</w:t>
      </w:r>
      <w:r w:rsidR="00964D1E">
        <w:rPr>
          <w:rFonts w:ascii="Century Gothic" w:hAnsi="Century Gothic"/>
        </w:rPr>
        <w:t xml:space="preserve"> the requisite documents.  </w:t>
      </w:r>
      <w:r w:rsidR="003B2D2B">
        <w:rPr>
          <w:rFonts w:ascii="Century Gothic" w:hAnsi="Century Gothic"/>
        </w:rPr>
        <w:t xml:space="preserve">In view of the </w:t>
      </w:r>
      <w:proofErr w:type="gramStart"/>
      <w:r w:rsidR="003B2D2B">
        <w:rPr>
          <w:rFonts w:ascii="Century Gothic" w:hAnsi="Century Gothic"/>
        </w:rPr>
        <w:t>committee</w:t>
      </w:r>
      <w:proofErr w:type="gramEnd"/>
      <w:r w:rsidR="003B2D2B">
        <w:rPr>
          <w:rFonts w:ascii="Century Gothic" w:hAnsi="Century Gothic"/>
        </w:rPr>
        <w:t xml:space="preserve"> the bidder may be considered as </w:t>
      </w:r>
      <w:r w:rsidR="003B2D2B" w:rsidRPr="003B2D2B">
        <w:rPr>
          <w:rFonts w:ascii="Century Gothic" w:hAnsi="Century Gothic"/>
          <w:b/>
          <w:bCs/>
        </w:rPr>
        <w:t>Substantially Responsive</w:t>
      </w:r>
      <w:r w:rsidR="003B2D2B">
        <w:rPr>
          <w:rFonts w:ascii="Century Gothic" w:hAnsi="Century Gothic"/>
          <w:b/>
          <w:bCs/>
        </w:rPr>
        <w:t>.</w:t>
      </w:r>
    </w:p>
    <w:p w:rsidR="003B2D2B" w:rsidRDefault="003B2D2B" w:rsidP="00D248C8">
      <w:pPr>
        <w:pStyle w:val="ListParagraph"/>
        <w:spacing w:after="0" w:line="240" w:lineRule="auto"/>
        <w:jc w:val="both"/>
        <w:rPr>
          <w:rFonts w:ascii="Century Gothic" w:hAnsi="Century Gothic"/>
        </w:rPr>
      </w:pPr>
    </w:p>
    <w:p w:rsidR="002F1819" w:rsidRDefault="002F1819" w:rsidP="00D248C8">
      <w:pPr>
        <w:pStyle w:val="ListParagraph"/>
        <w:numPr>
          <w:ilvl w:val="0"/>
          <w:numId w:val="2"/>
        </w:numPr>
        <w:spacing w:after="0" w:line="240" w:lineRule="auto"/>
        <w:jc w:val="both"/>
        <w:rPr>
          <w:rFonts w:ascii="Century Gothic" w:hAnsi="Century Gothic"/>
        </w:rPr>
      </w:pPr>
      <w:r w:rsidRPr="002F1819">
        <w:rPr>
          <w:rFonts w:ascii="Century Gothic" w:hAnsi="Century Gothic"/>
          <w:b/>
          <w:bCs/>
        </w:rPr>
        <w:t xml:space="preserve">M/s Metropolis Healthcare </w:t>
      </w:r>
      <w:proofErr w:type="gramStart"/>
      <w:r w:rsidRPr="002F1819">
        <w:rPr>
          <w:rFonts w:ascii="Century Gothic" w:hAnsi="Century Gothic"/>
          <w:b/>
          <w:bCs/>
        </w:rPr>
        <w:t>Ltd :</w:t>
      </w:r>
      <w:proofErr w:type="gramEnd"/>
      <w:r>
        <w:rPr>
          <w:rFonts w:ascii="Century Gothic" w:hAnsi="Century Gothic"/>
          <w:b/>
          <w:bCs/>
        </w:rPr>
        <w:t xml:space="preserve"> </w:t>
      </w:r>
      <w:r>
        <w:rPr>
          <w:rFonts w:ascii="Century Gothic" w:hAnsi="Century Gothic"/>
        </w:rPr>
        <w:t xml:space="preserve">The bidder has </w:t>
      </w:r>
      <w:r w:rsidR="00D248C8">
        <w:rPr>
          <w:rFonts w:ascii="Century Gothic" w:hAnsi="Century Gothic"/>
        </w:rPr>
        <w:t xml:space="preserve">not specified the </w:t>
      </w:r>
      <w:r>
        <w:rPr>
          <w:rFonts w:ascii="Century Gothic" w:hAnsi="Century Gothic"/>
        </w:rPr>
        <w:t xml:space="preserve">offered testing </w:t>
      </w:r>
      <w:r w:rsidR="00D248C8">
        <w:rPr>
          <w:rFonts w:ascii="Century Gothic" w:hAnsi="Century Gothic"/>
        </w:rPr>
        <w:t xml:space="preserve">platform /system. The bidder has not attached any licence from </w:t>
      </w:r>
      <w:r w:rsidR="006E4827">
        <w:rPr>
          <w:rFonts w:ascii="Century Gothic" w:hAnsi="Century Gothic"/>
        </w:rPr>
        <w:t>the</w:t>
      </w:r>
      <w:r w:rsidR="00D248C8">
        <w:rPr>
          <w:rFonts w:ascii="Century Gothic" w:hAnsi="Century Gothic"/>
        </w:rPr>
        <w:t xml:space="preserve"> competent authority. </w:t>
      </w:r>
      <w:r>
        <w:rPr>
          <w:rFonts w:ascii="Century Gothic" w:hAnsi="Century Gothic"/>
        </w:rPr>
        <w:t xml:space="preserve"> The bidder has not attached approval from DCGI for testing on FDA approved closed system. The bid is also silent on compliance of testing facility with EQAS standards. </w:t>
      </w:r>
      <w:r w:rsidRPr="008A4A3F">
        <w:rPr>
          <w:rFonts w:ascii="Century Gothic" w:hAnsi="Century Gothic"/>
        </w:rPr>
        <w:t>The bidder has attached other documents.</w:t>
      </w:r>
    </w:p>
    <w:p w:rsidR="002F1819" w:rsidRDefault="002F1819" w:rsidP="00D248C8">
      <w:pPr>
        <w:pStyle w:val="ListParagraph"/>
        <w:spacing w:after="0" w:line="240" w:lineRule="auto"/>
        <w:jc w:val="both"/>
        <w:rPr>
          <w:rFonts w:ascii="Century Gothic" w:hAnsi="Century Gothic"/>
          <w:b/>
          <w:bCs/>
        </w:rPr>
      </w:pPr>
    </w:p>
    <w:p w:rsidR="002F1819" w:rsidRDefault="002F1819" w:rsidP="00D248C8">
      <w:pPr>
        <w:pStyle w:val="ListParagraph"/>
        <w:spacing w:after="0" w:line="240" w:lineRule="auto"/>
        <w:jc w:val="both"/>
        <w:rPr>
          <w:rFonts w:ascii="Century Gothic" w:hAnsi="Century Gothic"/>
        </w:rPr>
      </w:pPr>
      <w:r>
        <w:rPr>
          <w:rFonts w:ascii="Century Gothic" w:hAnsi="Century Gothic"/>
        </w:rPr>
        <w:t xml:space="preserve">The </w:t>
      </w:r>
      <w:proofErr w:type="gramStart"/>
      <w:r w:rsidRPr="008A4A3F">
        <w:rPr>
          <w:rFonts w:ascii="Century Gothic" w:hAnsi="Century Gothic"/>
        </w:rPr>
        <w:t>Above</w:t>
      </w:r>
      <w:proofErr w:type="gramEnd"/>
      <w:r w:rsidRPr="008A4A3F">
        <w:rPr>
          <w:rFonts w:ascii="Century Gothic" w:hAnsi="Century Gothic"/>
        </w:rPr>
        <w:t xml:space="preserve"> said documents /clarifications </w:t>
      </w:r>
      <w:r w:rsidR="008E2006">
        <w:rPr>
          <w:rFonts w:ascii="Century Gothic" w:hAnsi="Century Gothic"/>
        </w:rPr>
        <w:t xml:space="preserve">were </w:t>
      </w:r>
      <w:r w:rsidRPr="008A4A3F">
        <w:rPr>
          <w:rFonts w:ascii="Century Gothic" w:hAnsi="Century Gothic"/>
        </w:rPr>
        <w:t>sought from the bidder</w:t>
      </w:r>
      <w:r>
        <w:rPr>
          <w:rFonts w:ascii="Century Gothic" w:hAnsi="Century Gothic"/>
        </w:rPr>
        <w:t>.</w:t>
      </w:r>
    </w:p>
    <w:p w:rsidR="008E2006" w:rsidRDefault="008E2006" w:rsidP="00D248C8">
      <w:pPr>
        <w:pStyle w:val="ListParagraph"/>
        <w:spacing w:after="0" w:line="240" w:lineRule="auto"/>
        <w:jc w:val="both"/>
        <w:rPr>
          <w:rFonts w:ascii="Century Gothic" w:hAnsi="Century Gothic"/>
        </w:rPr>
      </w:pPr>
    </w:p>
    <w:p w:rsidR="003B2D2B" w:rsidRDefault="00964D1E" w:rsidP="003B2D2B">
      <w:pPr>
        <w:pStyle w:val="ListParagraph"/>
        <w:spacing w:after="0" w:line="240" w:lineRule="auto"/>
        <w:jc w:val="both"/>
        <w:rPr>
          <w:rFonts w:ascii="Century Gothic" w:hAnsi="Century Gothic"/>
        </w:rPr>
      </w:pPr>
      <w:r>
        <w:rPr>
          <w:rFonts w:ascii="Century Gothic" w:hAnsi="Century Gothic"/>
        </w:rPr>
        <w:t xml:space="preserve">In response to the observations of the </w:t>
      </w:r>
      <w:proofErr w:type="gramStart"/>
      <w:r>
        <w:rPr>
          <w:rFonts w:ascii="Century Gothic" w:hAnsi="Century Gothic"/>
        </w:rPr>
        <w:t>committee ,</w:t>
      </w:r>
      <w:proofErr w:type="gramEnd"/>
      <w:r>
        <w:rPr>
          <w:rFonts w:ascii="Century Gothic" w:hAnsi="Century Gothic"/>
        </w:rPr>
        <w:t xml:space="preserve"> the bidder has submitted the requisite documents.  In view of the </w:t>
      </w:r>
      <w:proofErr w:type="gramStart"/>
      <w:r>
        <w:rPr>
          <w:rFonts w:ascii="Century Gothic" w:hAnsi="Century Gothic"/>
        </w:rPr>
        <w:t>committee</w:t>
      </w:r>
      <w:proofErr w:type="gramEnd"/>
      <w:r>
        <w:rPr>
          <w:rFonts w:ascii="Century Gothic" w:hAnsi="Century Gothic"/>
        </w:rPr>
        <w:t xml:space="preserve"> the bidder may be considered as </w:t>
      </w:r>
      <w:r w:rsidRPr="003B2D2B">
        <w:rPr>
          <w:rFonts w:ascii="Century Gothic" w:hAnsi="Century Gothic"/>
          <w:b/>
          <w:bCs/>
        </w:rPr>
        <w:t>Substantially Responsive</w:t>
      </w:r>
      <w:r w:rsidR="003B2D2B">
        <w:rPr>
          <w:rFonts w:ascii="Century Gothic" w:hAnsi="Century Gothic"/>
          <w:b/>
          <w:bCs/>
        </w:rPr>
        <w:t>.</w:t>
      </w:r>
    </w:p>
    <w:p w:rsidR="003B2D2B" w:rsidRDefault="003B2D2B" w:rsidP="00D248C8">
      <w:pPr>
        <w:pStyle w:val="ListParagraph"/>
        <w:spacing w:after="0" w:line="240" w:lineRule="auto"/>
        <w:jc w:val="both"/>
        <w:rPr>
          <w:rFonts w:ascii="Century Gothic" w:hAnsi="Century Gothic"/>
          <w:b/>
          <w:bCs/>
        </w:rPr>
      </w:pPr>
    </w:p>
    <w:p w:rsidR="002F1819" w:rsidRDefault="002F1819" w:rsidP="00D248C8">
      <w:pPr>
        <w:pStyle w:val="ListParagraph"/>
        <w:numPr>
          <w:ilvl w:val="0"/>
          <w:numId w:val="2"/>
        </w:numPr>
        <w:spacing w:after="0" w:line="240" w:lineRule="auto"/>
        <w:jc w:val="both"/>
        <w:rPr>
          <w:rFonts w:ascii="Century Gothic" w:hAnsi="Century Gothic"/>
        </w:rPr>
      </w:pPr>
      <w:r>
        <w:rPr>
          <w:rFonts w:ascii="Century Gothic" w:hAnsi="Century Gothic"/>
          <w:b/>
          <w:bCs/>
        </w:rPr>
        <w:t xml:space="preserve">M/s Millennium Special Lab </w:t>
      </w:r>
      <w:proofErr w:type="spellStart"/>
      <w:r>
        <w:rPr>
          <w:rFonts w:ascii="Century Gothic" w:hAnsi="Century Gothic"/>
          <w:b/>
          <w:bCs/>
        </w:rPr>
        <w:t>Pvt</w:t>
      </w:r>
      <w:proofErr w:type="spellEnd"/>
      <w:r>
        <w:rPr>
          <w:rFonts w:ascii="Century Gothic" w:hAnsi="Century Gothic"/>
          <w:b/>
          <w:bCs/>
        </w:rPr>
        <w:t xml:space="preserve"> Ltd as consortium with M/s </w:t>
      </w:r>
      <w:proofErr w:type="spellStart"/>
      <w:r>
        <w:rPr>
          <w:rFonts w:ascii="Century Gothic" w:hAnsi="Century Gothic"/>
          <w:b/>
          <w:bCs/>
        </w:rPr>
        <w:t>Krsna</w:t>
      </w:r>
      <w:proofErr w:type="spellEnd"/>
      <w:r>
        <w:rPr>
          <w:rFonts w:ascii="Century Gothic" w:hAnsi="Century Gothic"/>
          <w:b/>
          <w:bCs/>
        </w:rPr>
        <w:t xml:space="preserve"> </w:t>
      </w:r>
      <w:r w:rsidR="003B2D2B">
        <w:rPr>
          <w:rFonts w:ascii="Century Gothic" w:hAnsi="Century Gothic"/>
          <w:b/>
          <w:bCs/>
        </w:rPr>
        <w:t>Diagnostics</w:t>
      </w:r>
      <w:r>
        <w:rPr>
          <w:rFonts w:ascii="Century Gothic" w:hAnsi="Century Gothic"/>
          <w:b/>
          <w:bCs/>
        </w:rPr>
        <w:t xml:space="preserve"> </w:t>
      </w:r>
      <w:proofErr w:type="spellStart"/>
      <w:r>
        <w:rPr>
          <w:rFonts w:ascii="Century Gothic" w:hAnsi="Century Gothic"/>
          <w:b/>
          <w:bCs/>
        </w:rPr>
        <w:t>Pvt</w:t>
      </w:r>
      <w:proofErr w:type="spellEnd"/>
      <w:r>
        <w:rPr>
          <w:rFonts w:ascii="Century Gothic" w:hAnsi="Century Gothic"/>
          <w:b/>
          <w:bCs/>
        </w:rPr>
        <w:t xml:space="preserve"> </w:t>
      </w:r>
      <w:proofErr w:type="gramStart"/>
      <w:r>
        <w:rPr>
          <w:rFonts w:ascii="Century Gothic" w:hAnsi="Century Gothic"/>
          <w:b/>
          <w:bCs/>
        </w:rPr>
        <w:t>Ltd :</w:t>
      </w:r>
      <w:proofErr w:type="gramEnd"/>
      <w:r>
        <w:rPr>
          <w:rFonts w:ascii="Century Gothic" w:hAnsi="Century Gothic"/>
          <w:b/>
          <w:bCs/>
        </w:rPr>
        <w:t xml:space="preserve"> </w:t>
      </w:r>
      <w:r w:rsidRPr="002F1819">
        <w:rPr>
          <w:rFonts w:ascii="Century Gothic" w:hAnsi="Century Gothic"/>
        </w:rPr>
        <w:t>The bidder has quoted as consortium whereas , in the tender document there is no</w:t>
      </w:r>
      <w:r>
        <w:rPr>
          <w:rFonts w:ascii="Century Gothic" w:hAnsi="Century Gothic"/>
        </w:rPr>
        <w:t xml:space="preserve"> such </w:t>
      </w:r>
      <w:r w:rsidRPr="002F1819">
        <w:rPr>
          <w:rFonts w:ascii="Century Gothic" w:hAnsi="Century Gothic"/>
        </w:rPr>
        <w:t xml:space="preserve">provision to </w:t>
      </w:r>
      <w:r>
        <w:rPr>
          <w:rFonts w:ascii="Century Gothic" w:hAnsi="Century Gothic"/>
        </w:rPr>
        <w:t>allow consortium bidding. `</w:t>
      </w:r>
    </w:p>
    <w:p w:rsidR="002F1819" w:rsidRDefault="002F1819" w:rsidP="00D248C8">
      <w:pPr>
        <w:pStyle w:val="ListParagraph"/>
        <w:spacing w:after="0" w:line="240" w:lineRule="auto"/>
        <w:jc w:val="both"/>
        <w:rPr>
          <w:rFonts w:ascii="Century Gothic" w:hAnsi="Century Gothic"/>
          <w:b/>
          <w:bCs/>
        </w:rPr>
      </w:pPr>
    </w:p>
    <w:p w:rsidR="002F1819" w:rsidRPr="002F1819" w:rsidRDefault="00D248C8" w:rsidP="00D248C8">
      <w:pPr>
        <w:pStyle w:val="ListParagraph"/>
        <w:spacing w:after="0" w:line="240" w:lineRule="auto"/>
        <w:jc w:val="both"/>
        <w:rPr>
          <w:rFonts w:ascii="Century Gothic" w:hAnsi="Century Gothic"/>
        </w:rPr>
      </w:pPr>
      <w:r>
        <w:rPr>
          <w:rFonts w:ascii="Century Gothic" w:hAnsi="Century Gothic"/>
        </w:rPr>
        <w:t>T</w:t>
      </w:r>
      <w:r w:rsidR="002F1819">
        <w:rPr>
          <w:rFonts w:ascii="Century Gothic" w:hAnsi="Century Gothic"/>
        </w:rPr>
        <w:t xml:space="preserve">he bidder </w:t>
      </w:r>
      <w:proofErr w:type="gramStart"/>
      <w:r w:rsidR="002F1819">
        <w:rPr>
          <w:rFonts w:ascii="Century Gothic" w:hAnsi="Century Gothic"/>
        </w:rPr>
        <w:t>is thus considered</w:t>
      </w:r>
      <w:proofErr w:type="gramEnd"/>
      <w:r w:rsidR="002F1819">
        <w:rPr>
          <w:rFonts w:ascii="Century Gothic" w:hAnsi="Century Gothic"/>
        </w:rPr>
        <w:t xml:space="preserve"> as</w:t>
      </w:r>
      <w:r w:rsidR="002F1819" w:rsidRPr="002F1819">
        <w:rPr>
          <w:rFonts w:ascii="Century Gothic" w:hAnsi="Century Gothic"/>
          <w:b/>
          <w:bCs/>
        </w:rPr>
        <w:t xml:space="preserve"> Non-Responsive.</w:t>
      </w:r>
    </w:p>
    <w:p w:rsidR="002F1819" w:rsidRPr="002F1819" w:rsidRDefault="002F1819" w:rsidP="00D248C8">
      <w:pPr>
        <w:spacing w:after="0" w:line="240" w:lineRule="auto"/>
        <w:ind w:left="360"/>
        <w:rPr>
          <w:rFonts w:ascii="Century Gothic" w:hAnsi="Century Gothic"/>
        </w:rPr>
      </w:pPr>
    </w:p>
    <w:p w:rsidR="002F1819" w:rsidRDefault="002F1819" w:rsidP="00D248C8">
      <w:pPr>
        <w:pStyle w:val="ListParagraph"/>
        <w:numPr>
          <w:ilvl w:val="0"/>
          <w:numId w:val="2"/>
        </w:numPr>
        <w:spacing w:after="0" w:line="240" w:lineRule="auto"/>
        <w:jc w:val="both"/>
        <w:rPr>
          <w:rFonts w:ascii="Century Gothic" w:hAnsi="Century Gothic"/>
        </w:rPr>
      </w:pPr>
      <w:r w:rsidRPr="002F1819">
        <w:rPr>
          <w:rFonts w:ascii="Century Gothic" w:hAnsi="Century Gothic"/>
          <w:b/>
          <w:bCs/>
        </w:rPr>
        <w:t xml:space="preserve">M/s </w:t>
      </w:r>
      <w:proofErr w:type="spellStart"/>
      <w:r w:rsidRPr="002F1819">
        <w:rPr>
          <w:rFonts w:ascii="Century Gothic" w:hAnsi="Century Gothic"/>
          <w:b/>
          <w:bCs/>
        </w:rPr>
        <w:t>Oncquest</w:t>
      </w:r>
      <w:proofErr w:type="spellEnd"/>
      <w:r w:rsidRPr="002F1819">
        <w:rPr>
          <w:rFonts w:ascii="Century Gothic" w:hAnsi="Century Gothic"/>
          <w:b/>
          <w:bCs/>
        </w:rPr>
        <w:t xml:space="preserve"> Laboratories Ltd</w:t>
      </w:r>
      <w:r>
        <w:rPr>
          <w:rFonts w:ascii="Century Gothic" w:hAnsi="Century Gothic"/>
        </w:rPr>
        <w:t xml:space="preserve">: The bidder has offered testing from </w:t>
      </w:r>
      <w:r w:rsidR="00D248C8">
        <w:rPr>
          <w:rFonts w:ascii="Century Gothic" w:hAnsi="Century Gothic"/>
        </w:rPr>
        <w:t xml:space="preserve">Abbott </w:t>
      </w:r>
      <w:proofErr w:type="spellStart"/>
      <w:r w:rsidR="00D248C8">
        <w:rPr>
          <w:rFonts w:ascii="Century Gothic" w:hAnsi="Century Gothic"/>
        </w:rPr>
        <w:t>Realtime</w:t>
      </w:r>
      <w:proofErr w:type="spellEnd"/>
      <w:r w:rsidR="00D248C8">
        <w:rPr>
          <w:rFonts w:ascii="Century Gothic" w:hAnsi="Century Gothic"/>
        </w:rPr>
        <w:t xml:space="preserve"> PCR. The bidder has not attached any licence from </w:t>
      </w:r>
      <w:r w:rsidR="006E4827">
        <w:rPr>
          <w:rFonts w:ascii="Century Gothic" w:hAnsi="Century Gothic"/>
        </w:rPr>
        <w:t>the</w:t>
      </w:r>
      <w:r w:rsidR="00D248C8">
        <w:rPr>
          <w:rFonts w:ascii="Century Gothic" w:hAnsi="Century Gothic"/>
        </w:rPr>
        <w:t xml:space="preserve"> competent authority</w:t>
      </w:r>
      <w:r>
        <w:rPr>
          <w:rFonts w:ascii="Century Gothic" w:hAnsi="Century Gothic"/>
        </w:rPr>
        <w:t xml:space="preserve">. The bidder has not attached approval from DCGI for testing on FDA approved closed system. </w:t>
      </w:r>
      <w:r w:rsidR="00182E3E">
        <w:rPr>
          <w:rFonts w:ascii="Century Gothic" w:hAnsi="Century Gothic"/>
        </w:rPr>
        <w:t xml:space="preserve">The bidder has attached NABL certificate but quoted test not highlighted in the scope of testing under NABL attached by the bidder. </w:t>
      </w:r>
      <w:r>
        <w:rPr>
          <w:rFonts w:ascii="Century Gothic" w:hAnsi="Century Gothic"/>
        </w:rPr>
        <w:t xml:space="preserve">The bid is also silent on compliance of testing facility with EQAS standards. </w:t>
      </w:r>
      <w:r w:rsidRPr="008A4A3F">
        <w:rPr>
          <w:rFonts w:ascii="Century Gothic" w:hAnsi="Century Gothic"/>
        </w:rPr>
        <w:t>The bidder has attached other documents.</w:t>
      </w:r>
    </w:p>
    <w:p w:rsidR="002F1819" w:rsidRDefault="002F1819" w:rsidP="00D248C8">
      <w:pPr>
        <w:pStyle w:val="ListParagraph"/>
        <w:spacing w:after="0" w:line="240" w:lineRule="auto"/>
        <w:jc w:val="both"/>
        <w:rPr>
          <w:rFonts w:ascii="Century Gothic" w:hAnsi="Century Gothic"/>
        </w:rPr>
      </w:pPr>
    </w:p>
    <w:p w:rsidR="008E2006" w:rsidRDefault="008E2006" w:rsidP="008E2006">
      <w:pPr>
        <w:pStyle w:val="ListParagraph"/>
        <w:spacing w:after="0" w:line="240" w:lineRule="auto"/>
        <w:jc w:val="both"/>
        <w:rPr>
          <w:rFonts w:ascii="Century Gothic" w:hAnsi="Century Gothic"/>
        </w:rPr>
      </w:pPr>
      <w:r>
        <w:rPr>
          <w:rFonts w:ascii="Century Gothic" w:hAnsi="Century Gothic"/>
        </w:rPr>
        <w:t xml:space="preserve">The </w:t>
      </w:r>
      <w:proofErr w:type="gramStart"/>
      <w:r w:rsidRPr="008A4A3F">
        <w:rPr>
          <w:rFonts w:ascii="Century Gothic" w:hAnsi="Century Gothic"/>
        </w:rPr>
        <w:t>Above</w:t>
      </w:r>
      <w:proofErr w:type="gramEnd"/>
      <w:r w:rsidRPr="008A4A3F">
        <w:rPr>
          <w:rFonts w:ascii="Century Gothic" w:hAnsi="Century Gothic"/>
        </w:rPr>
        <w:t xml:space="preserve"> said documents /clarifications </w:t>
      </w:r>
      <w:r>
        <w:rPr>
          <w:rFonts w:ascii="Century Gothic" w:hAnsi="Century Gothic"/>
        </w:rPr>
        <w:t xml:space="preserve">were </w:t>
      </w:r>
      <w:r w:rsidRPr="008A4A3F">
        <w:rPr>
          <w:rFonts w:ascii="Century Gothic" w:hAnsi="Century Gothic"/>
        </w:rPr>
        <w:t>sought from the bidder.</w:t>
      </w:r>
    </w:p>
    <w:p w:rsidR="008E2006" w:rsidRDefault="008E2006" w:rsidP="008E2006">
      <w:pPr>
        <w:pStyle w:val="ListParagraph"/>
        <w:spacing w:after="0" w:line="240" w:lineRule="auto"/>
        <w:jc w:val="both"/>
        <w:rPr>
          <w:rFonts w:ascii="Century Gothic" w:hAnsi="Century Gothic"/>
        </w:rPr>
      </w:pPr>
    </w:p>
    <w:p w:rsidR="003B2D2B" w:rsidRDefault="00964D1E" w:rsidP="003B2D2B">
      <w:pPr>
        <w:pStyle w:val="ListParagraph"/>
        <w:spacing w:after="0" w:line="240" w:lineRule="auto"/>
        <w:jc w:val="both"/>
        <w:rPr>
          <w:rFonts w:ascii="Century Gothic" w:hAnsi="Century Gothic"/>
        </w:rPr>
      </w:pPr>
      <w:r>
        <w:rPr>
          <w:rFonts w:ascii="Century Gothic" w:hAnsi="Century Gothic"/>
        </w:rPr>
        <w:t xml:space="preserve">In response to the observations of the </w:t>
      </w:r>
      <w:proofErr w:type="gramStart"/>
      <w:r>
        <w:rPr>
          <w:rFonts w:ascii="Century Gothic" w:hAnsi="Century Gothic"/>
        </w:rPr>
        <w:t>committee ,</w:t>
      </w:r>
      <w:proofErr w:type="gramEnd"/>
      <w:r>
        <w:rPr>
          <w:rFonts w:ascii="Century Gothic" w:hAnsi="Century Gothic"/>
        </w:rPr>
        <w:t xml:space="preserve"> the bidder has submitted the requisite documents.  In view of the </w:t>
      </w:r>
      <w:proofErr w:type="gramStart"/>
      <w:r>
        <w:rPr>
          <w:rFonts w:ascii="Century Gothic" w:hAnsi="Century Gothic"/>
        </w:rPr>
        <w:t>committee</w:t>
      </w:r>
      <w:proofErr w:type="gramEnd"/>
      <w:r>
        <w:rPr>
          <w:rFonts w:ascii="Century Gothic" w:hAnsi="Century Gothic"/>
        </w:rPr>
        <w:t xml:space="preserve"> the bidder may be considered as </w:t>
      </w:r>
      <w:r w:rsidRPr="003B2D2B">
        <w:rPr>
          <w:rFonts w:ascii="Century Gothic" w:hAnsi="Century Gothic"/>
          <w:b/>
          <w:bCs/>
        </w:rPr>
        <w:t>Substantially Responsive</w:t>
      </w:r>
      <w:r w:rsidR="003B2D2B">
        <w:rPr>
          <w:rFonts w:ascii="Century Gothic" w:hAnsi="Century Gothic"/>
          <w:b/>
          <w:bCs/>
        </w:rPr>
        <w:t>.</w:t>
      </w:r>
    </w:p>
    <w:p w:rsidR="002F1819" w:rsidRPr="002F1819" w:rsidRDefault="002F1819" w:rsidP="00D248C8">
      <w:pPr>
        <w:pStyle w:val="ListParagraph"/>
        <w:spacing w:after="0" w:line="240" w:lineRule="auto"/>
        <w:jc w:val="both"/>
        <w:rPr>
          <w:rFonts w:ascii="Century Gothic" w:hAnsi="Century Gothic"/>
          <w:b/>
          <w:bCs/>
        </w:rPr>
      </w:pPr>
    </w:p>
    <w:p w:rsidR="002F1819" w:rsidRDefault="002F1819" w:rsidP="00D248C8">
      <w:pPr>
        <w:pStyle w:val="ListParagraph"/>
        <w:numPr>
          <w:ilvl w:val="0"/>
          <w:numId w:val="2"/>
        </w:numPr>
        <w:spacing w:after="0" w:line="240" w:lineRule="auto"/>
        <w:jc w:val="both"/>
        <w:rPr>
          <w:rFonts w:ascii="Century Gothic" w:hAnsi="Century Gothic"/>
        </w:rPr>
      </w:pPr>
      <w:r w:rsidRPr="002F1819">
        <w:rPr>
          <w:rFonts w:ascii="Century Gothic" w:hAnsi="Century Gothic"/>
          <w:b/>
          <w:bCs/>
        </w:rPr>
        <w:lastRenderedPageBreak/>
        <w:t xml:space="preserve">M/s </w:t>
      </w:r>
      <w:proofErr w:type="spellStart"/>
      <w:r w:rsidRPr="002F1819">
        <w:rPr>
          <w:rFonts w:ascii="Century Gothic" w:hAnsi="Century Gothic"/>
          <w:b/>
          <w:bCs/>
        </w:rPr>
        <w:t>Pathkind</w:t>
      </w:r>
      <w:proofErr w:type="spellEnd"/>
      <w:r w:rsidRPr="002F1819">
        <w:rPr>
          <w:rFonts w:ascii="Century Gothic" w:hAnsi="Century Gothic"/>
          <w:b/>
          <w:bCs/>
        </w:rPr>
        <w:t xml:space="preserve"> Diagnostics </w:t>
      </w:r>
      <w:proofErr w:type="spellStart"/>
      <w:r w:rsidRPr="002F1819">
        <w:rPr>
          <w:rFonts w:ascii="Century Gothic" w:hAnsi="Century Gothic"/>
          <w:b/>
          <w:bCs/>
        </w:rPr>
        <w:t>Pvt</w:t>
      </w:r>
      <w:proofErr w:type="spellEnd"/>
      <w:r w:rsidRPr="002F1819">
        <w:rPr>
          <w:rFonts w:ascii="Century Gothic" w:hAnsi="Century Gothic"/>
          <w:b/>
          <w:bCs/>
        </w:rPr>
        <w:t xml:space="preserve"> </w:t>
      </w:r>
      <w:proofErr w:type="gramStart"/>
      <w:r w:rsidRPr="002F1819">
        <w:rPr>
          <w:rFonts w:ascii="Century Gothic" w:hAnsi="Century Gothic"/>
          <w:b/>
          <w:bCs/>
        </w:rPr>
        <w:t xml:space="preserve">Ltd </w:t>
      </w:r>
      <w:r>
        <w:rPr>
          <w:rFonts w:ascii="Century Gothic" w:hAnsi="Century Gothic"/>
        </w:rPr>
        <w:t>:</w:t>
      </w:r>
      <w:proofErr w:type="gramEnd"/>
      <w:r>
        <w:rPr>
          <w:rFonts w:ascii="Century Gothic" w:hAnsi="Century Gothic"/>
        </w:rPr>
        <w:t xml:space="preserve"> </w:t>
      </w:r>
      <w:r w:rsidR="006E4827">
        <w:rPr>
          <w:rFonts w:ascii="Century Gothic" w:hAnsi="Century Gothic"/>
        </w:rPr>
        <w:t xml:space="preserve">The bidder has not specified the offered testing platform /system. The bidder </w:t>
      </w:r>
      <w:r>
        <w:rPr>
          <w:rFonts w:ascii="Century Gothic" w:hAnsi="Century Gothic"/>
        </w:rPr>
        <w:t xml:space="preserve">has attached provisional registration certificate under clinical establishment registration. The bidder has not attached approval from DCGI for testing on FDA approved closed system. </w:t>
      </w:r>
      <w:r w:rsidR="00182E3E">
        <w:rPr>
          <w:rFonts w:ascii="Century Gothic" w:hAnsi="Century Gothic"/>
        </w:rPr>
        <w:t xml:space="preserve">The bidder has attached NABL certificate but quoted test not highlighted in the scope of testing under NABL attached by the bidder. </w:t>
      </w:r>
      <w:r>
        <w:rPr>
          <w:rFonts w:ascii="Century Gothic" w:hAnsi="Century Gothic"/>
        </w:rPr>
        <w:t xml:space="preserve">The bid is also silent on compliance of testing facility with EQAS standards. </w:t>
      </w:r>
      <w:r w:rsidRPr="008A4A3F">
        <w:rPr>
          <w:rFonts w:ascii="Century Gothic" w:hAnsi="Century Gothic"/>
        </w:rPr>
        <w:t>The bidder has attached other documents.</w:t>
      </w:r>
    </w:p>
    <w:p w:rsidR="002F1819" w:rsidRDefault="002F1819" w:rsidP="00D248C8">
      <w:pPr>
        <w:pStyle w:val="ListParagraph"/>
        <w:spacing w:after="0" w:line="240" w:lineRule="auto"/>
        <w:jc w:val="both"/>
        <w:rPr>
          <w:rFonts w:ascii="Century Gothic" w:hAnsi="Century Gothic"/>
          <w:b/>
          <w:bCs/>
        </w:rPr>
      </w:pPr>
    </w:p>
    <w:p w:rsidR="003F138D" w:rsidRDefault="003F138D" w:rsidP="00D248C8">
      <w:pPr>
        <w:pStyle w:val="ListParagraph"/>
        <w:spacing w:after="0" w:line="240" w:lineRule="auto"/>
        <w:jc w:val="both"/>
        <w:rPr>
          <w:rFonts w:ascii="Century Gothic" w:hAnsi="Century Gothic"/>
        </w:rPr>
      </w:pPr>
    </w:p>
    <w:p w:rsidR="003F138D" w:rsidRDefault="003F138D" w:rsidP="003F138D">
      <w:pPr>
        <w:pStyle w:val="ListParagraph"/>
        <w:spacing w:after="0" w:line="240" w:lineRule="auto"/>
        <w:jc w:val="both"/>
        <w:rPr>
          <w:rFonts w:ascii="Century Gothic" w:hAnsi="Century Gothic"/>
        </w:rPr>
      </w:pPr>
      <w:r>
        <w:rPr>
          <w:rFonts w:ascii="Century Gothic" w:hAnsi="Century Gothic"/>
        </w:rPr>
        <w:t xml:space="preserve">The </w:t>
      </w:r>
      <w:proofErr w:type="gramStart"/>
      <w:r w:rsidRPr="008A4A3F">
        <w:rPr>
          <w:rFonts w:ascii="Century Gothic" w:hAnsi="Century Gothic"/>
        </w:rPr>
        <w:t>Above</w:t>
      </w:r>
      <w:proofErr w:type="gramEnd"/>
      <w:r w:rsidRPr="008A4A3F">
        <w:rPr>
          <w:rFonts w:ascii="Century Gothic" w:hAnsi="Century Gothic"/>
        </w:rPr>
        <w:t xml:space="preserve"> said documents /clarifications </w:t>
      </w:r>
      <w:r>
        <w:rPr>
          <w:rFonts w:ascii="Century Gothic" w:hAnsi="Century Gothic"/>
        </w:rPr>
        <w:t xml:space="preserve">were </w:t>
      </w:r>
      <w:r w:rsidRPr="008A4A3F">
        <w:rPr>
          <w:rFonts w:ascii="Century Gothic" w:hAnsi="Century Gothic"/>
        </w:rPr>
        <w:t>sought from the bidder.</w:t>
      </w:r>
    </w:p>
    <w:p w:rsidR="003F138D" w:rsidRDefault="003F138D" w:rsidP="003F138D">
      <w:pPr>
        <w:pStyle w:val="ListParagraph"/>
        <w:spacing w:after="0" w:line="240" w:lineRule="auto"/>
        <w:jc w:val="both"/>
        <w:rPr>
          <w:rFonts w:ascii="Century Gothic" w:hAnsi="Century Gothic"/>
        </w:rPr>
      </w:pPr>
    </w:p>
    <w:p w:rsidR="00964D1E" w:rsidRDefault="00964D1E" w:rsidP="00964D1E">
      <w:pPr>
        <w:spacing w:after="0" w:line="240" w:lineRule="auto"/>
        <w:ind w:left="567"/>
        <w:jc w:val="both"/>
        <w:rPr>
          <w:rFonts w:ascii="Century Gothic" w:hAnsi="Century Gothic"/>
          <w:b/>
          <w:bCs/>
        </w:rPr>
      </w:pPr>
      <w:r w:rsidRPr="00964D1E">
        <w:rPr>
          <w:rFonts w:ascii="Century Gothic" w:hAnsi="Century Gothic"/>
        </w:rPr>
        <w:t xml:space="preserve">In response to the observations of the </w:t>
      </w:r>
      <w:proofErr w:type="gramStart"/>
      <w:r w:rsidRPr="00964D1E">
        <w:rPr>
          <w:rFonts w:ascii="Century Gothic" w:hAnsi="Century Gothic"/>
        </w:rPr>
        <w:t>committee ,</w:t>
      </w:r>
      <w:proofErr w:type="gramEnd"/>
      <w:r w:rsidRPr="00964D1E">
        <w:rPr>
          <w:rFonts w:ascii="Century Gothic" w:hAnsi="Century Gothic"/>
        </w:rPr>
        <w:t xml:space="preserve"> the bidder has submitted the requisite documents.  </w:t>
      </w:r>
    </w:p>
    <w:p w:rsidR="00555375" w:rsidRDefault="00555375" w:rsidP="003B2D2B">
      <w:pPr>
        <w:pStyle w:val="ListParagraph"/>
        <w:spacing w:after="0" w:line="240" w:lineRule="auto"/>
        <w:jc w:val="both"/>
        <w:rPr>
          <w:rFonts w:ascii="Century Gothic" w:hAnsi="Century Gothic"/>
          <w:b/>
          <w:bCs/>
        </w:rPr>
      </w:pPr>
    </w:p>
    <w:p w:rsidR="00555375" w:rsidRDefault="00555375" w:rsidP="003B2D2B">
      <w:pPr>
        <w:pStyle w:val="ListParagraph"/>
        <w:spacing w:after="0" w:line="240" w:lineRule="auto"/>
        <w:jc w:val="both"/>
        <w:rPr>
          <w:rFonts w:ascii="Century Gothic" w:hAnsi="Century Gothic"/>
          <w:b/>
          <w:bCs/>
        </w:rPr>
      </w:pPr>
    </w:p>
    <w:p w:rsidR="003B2D2B" w:rsidRDefault="00555375" w:rsidP="003B2D2B">
      <w:pPr>
        <w:pStyle w:val="ListParagraph"/>
        <w:spacing w:after="0" w:line="240" w:lineRule="auto"/>
        <w:jc w:val="both"/>
        <w:rPr>
          <w:rFonts w:ascii="Century Gothic" w:hAnsi="Century Gothic"/>
        </w:rPr>
      </w:pPr>
      <w:proofErr w:type="gramStart"/>
      <w:r w:rsidRPr="00964D1E">
        <w:rPr>
          <w:rFonts w:ascii="Century Gothic" w:hAnsi="Century Gothic"/>
          <w:b/>
          <w:bCs/>
        </w:rPr>
        <w:t>However</w:t>
      </w:r>
      <w:proofErr w:type="gramEnd"/>
      <w:r w:rsidRPr="00964D1E">
        <w:rPr>
          <w:rFonts w:ascii="Century Gothic" w:hAnsi="Century Gothic"/>
          <w:b/>
          <w:bCs/>
        </w:rPr>
        <w:t xml:space="preserve"> </w:t>
      </w:r>
      <w:r w:rsidR="003B2D2B" w:rsidRPr="00964D1E">
        <w:rPr>
          <w:rFonts w:ascii="Century Gothic" w:hAnsi="Century Gothic"/>
          <w:b/>
          <w:bCs/>
        </w:rPr>
        <w:t xml:space="preserve">the bidder </w:t>
      </w:r>
      <w:r w:rsidR="00EA673F" w:rsidRPr="00964D1E">
        <w:rPr>
          <w:rFonts w:ascii="Century Gothic" w:hAnsi="Century Gothic"/>
          <w:b/>
          <w:bCs/>
        </w:rPr>
        <w:t xml:space="preserve">M/s </w:t>
      </w:r>
      <w:proofErr w:type="spellStart"/>
      <w:r w:rsidR="00EA673F" w:rsidRPr="00964D1E">
        <w:rPr>
          <w:rFonts w:ascii="Century Gothic" w:hAnsi="Century Gothic"/>
          <w:b/>
          <w:bCs/>
        </w:rPr>
        <w:t>Pathkind</w:t>
      </w:r>
      <w:proofErr w:type="spellEnd"/>
      <w:r w:rsidR="00EA673F" w:rsidRPr="00964D1E">
        <w:rPr>
          <w:rFonts w:ascii="Century Gothic" w:hAnsi="Century Gothic"/>
          <w:b/>
          <w:bCs/>
        </w:rPr>
        <w:t xml:space="preserve"> has submitted rates in the technical bid and </w:t>
      </w:r>
      <w:r w:rsidRPr="00964D1E">
        <w:rPr>
          <w:rFonts w:ascii="Century Gothic" w:hAnsi="Century Gothic"/>
          <w:b/>
          <w:bCs/>
        </w:rPr>
        <w:t xml:space="preserve">is thus </w:t>
      </w:r>
      <w:r w:rsidR="00EA673F" w:rsidRPr="00964D1E">
        <w:rPr>
          <w:rFonts w:ascii="Century Gothic" w:hAnsi="Century Gothic"/>
          <w:b/>
          <w:bCs/>
        </w:rPr>
        <w:t>reject</w:t>
      </w:r>
      <w:r w:rsidRPr="00964D1E">
        <w:rPr>
          <w:rFonts w:ascii="Century Gothic" w:hAnsi="Century Gothic"/>
          <w:b/>
          <w:bCs/>
        </w:rPr>
        <w:t>ed due to improper</w:t>
      </w:r>
      <w:r w:rsidR="008A4586" w:rsidRPr="00964D1E">
        <w:rPr>
          <w:rFonts w:ascii="Century Gothic" w:hAnsi="Century Gothic"/>
          <w:b/>
          <w:bCs/>
        </w:rPr>
        <w:t xml:space="preserve"> submission of bid</w:t>
      </w:r>
      <w:r w:rsidR="008A4586">
        <w:rPr>
          <w:rFonts w:ascii="Century Gothic" w:hAnsi="Century Gothic"/>
        </w:rPr>
        <w:t>.</w:t>
      </w:r>
    </w:p>
    <w:p w:rsidR="00E4509C" w:rsidRPr="002F1819" w:rsidRDefault="00E4509C" w:rsidP="00D248C8">
      <w:pPr>
        <w:spacing w:after="0" w:line="240" w:lineRule="auto"/>
        <w:jc w:val="both"/>
        <w:rPr>
          <w:rFonts w:ascii="Century Gothic" w:hAnsi="Century Gothic"/>
          <w:b/>
          <w:bCs/>
        </w:rPr>
      </w:pPr>
    </w:p>
    <w:p w:rsidR="002F1819" w:rsidRDefault="002F1819" w:rsidP="00D248C8">
      <w:pPr>
        <w:pStyle w:val="ListParagraph"/>
        <w:numPr>
          <w:ilvl w:val="0"/>
          <w:numId w:val="2"/>
        </w:numPr>
        <w:spacing w:after="0" w:line="240" w:lineRule="auto"/>
        <w:jc w:val="both"/>
        <w:rPr>
          <w:rFonts w:ascii="Century Gothic" w:hAnsi="Century Gothic"/>
        </w:rPr>
      </w:pPr>
      <w:r w:rsidRPr="002F1819">
        <w:rPr>
          <w:rFonts w:ascii="Century Gothic" w:hAnsi="Century Gothic"/>
          <w:b/>
          <w:bCs/>
        </w:rPr>
        <w:t xml:space="preserve">M/s Redcliff Life Sciences </w:t>
      </w:r>
      <w:proofErr w:type="spellStart"/>
      <w:r w:rsidRPr="002F1819">
        <w:rPr>
          <w:rFonts w:ascii="Century Gothic" w:hAnsi="Century Gothic"/>
          <w:b/>
          <w:bCs/>
        </w:rPr>
        <w:t>Pvt</w:t>
      </w:r>
      <w:proofErr w:type="spellEnd"/>
      <w:r w:rsidRPr="002F1819">
        <w:rPr>
          <w:rFonts w:ascii="Century Gothic" w:hAnsi="Century Gothic"/>
          <w:b/>
          <w:bCs/>
        </w:rPr>
        <w:t xml:space="preserve"> </w:t>
      </w:r>
      <w:proofErr w:type="gramStart"/>
      <w:r w:rsidRPr="002F1819">
        <w:rPr>
          <w:rFonts w:ascii="Century Gothic" w:hAnsi="Century Gothic"/>
          <w:b/>
          <w:bCs/>
        </w:rPr>
        <w:t>Ltd :</w:t>
      </w:r>
      <w:proofErr w:type="gramEnd"/>
      <w:r w:rsidRPr="002F1819">
        <w:rPr>
          <w:rFonts w:ascii="Century Gothic" w:hAnsi="Century Gothic"/>
          <w:b/>
          <w:bCs/>
        </w:rPr>
        <w:t xml:space="preserve"> </w:t>
      </w:r>
      <w:r>
        <w:rPr>
          <w:rFonts w:ascii="Century Gothic" w:hAnsi="Century Gothic"/>
        </w:rPr>
        <w:t xml:space="preserve">The bidder has offered testing from </w:t>
      </w:r>
      <w:r w:rsidR="006E4827">
        <w:rPr>
          <w:rFonts w:ascii="Century Gothic" w:hAnsi="Century Gothic"/>
        </w:rPr>
        <w:t>Rotor Gene Q/Bio Rad</w:t>
      </w:r>
      <w:r>
        <w:rPr>
          <w:rFonts w:ascii="Century Gothic" w:hAnsi="Century Gothic"/>
        </w:rPr>
        <w:t xml:space="preserve">. </w:t>
      </w:r>
      <w:r w:rsidR="00182E3E">
        <w:rPr>
          <w:rFonts w:ascii="Century Gothic" w:hAnsi="Century Gothic"/>
        </w:rPr>
        <w:t xml:space="preserve">The bidder has not attached any licence from the competent authority. </w:t>
      </w:r>
      <w:r>
        <w:rPr>
          <w:rFonts w:ascii="Century Gothic" w:hAnsi="Century Gothic"/>
        </w:rPr>
        <w:t xml:space="preserve">The bidder has not attached approval from DCGI for testing on FDA approved closed system. </w:t>
      </w:r>
      <w:r w:rsidR="00182E3E">
        <w:rPr>
          <w:rFonts w:ascii="Century Gothic" w:hAnsi="Century Gothic"/>
        </w:rPr>
        <w:t xml:space="preserve"> </w:t>
      </w:r>
      <w:r>
        <w:rPr>
          <w:rFonts w:ascii="Century Gothic" w:hAnsi="Century Gothic"/>
        </w:rPr>
        <w:t xml:space="preserve">The bid is also silent on compliance of testing facility with EQAS standards. </w:t>
      </w:r>
      <w:r w:rsidR="00182E3E">
        <w:rPr>
          <w:rFonts w:ascii="Century Gothic" w:hAnsi="Century Gothic"/>
        </w:rPr>
        <w:t xml:space="preserve">Average Annual turnover certificate from C.A not attached. Wording of the Affidavit regarding bidder not convicted not proper. </w:t>
      </w:r>
      <w:r w:rsidRPr="008A4A3F">
        <w:rPr>
          <w:rFonts w:ascii="Century Gothic" w:hAnsi="Century Gothic"/>
        </w:rPr>
        <w:t>The bidder has attached other documents.</w:t>
      </w:r>
    </w:p>
    <w:p w:rsidR="002F1819" w:rsidRDefault="002F1819" w:rsidP="00D248C8">
      <w:pPr>
        <w:pStyle w:val="ListParagraph"/>
        <w:spacing w:after="0" w:line="240" w:lineRule="auto"/>
        <w:jc w:val="both"/>
        <w:rPr>
          <w:rFonts w:ascii="Century Gothic" w:hAnsi="Century Gothic"/>
          <w:b/>
          <w:bCs/>
        </w:rPr>
      </w:pPr>
    </w:p>
    <w:p w:rsidR="002F1819" w:rsidRDefault="002F1819" w:rsidP="00D248C8">
      <w:pPr>
        <w:pStyle w:val="ListParagraph"/>
        <w:spacing w:after="0" w:line="240" w:lineRule="auto"/>
        <w:jc w:val="both"/>
        <w:rPr>
          <w:rFonts w:ascii="Century Gothic" w:hAnsi="Century Gothic"/>
        </w:rPr>
      </w:pPr>
      <w:r>
        <w:rPr>
          <w:rFonts w:ascii="Century Gothic" w:hAnsi="Century Gothic"/>
        </w:rPr>
        <w:t xml:space="preserve">The </w:t>
      </w:r>
      <w:proofErr w:type="gramStart"/>
      <w:r w:rsidRPr="008A4A3F">
        <w:rPr>
          <w:rFonts w:ascii="Century Gothic" w:hAnsi="Century Gothic"/>
        </w:rPr>
        <w:t>Above</w:t>
      </w:r>
      <w:proofErr w:type="gramEnd"/>
      <w:r w:rsidRPr="008A4A3F">
        <w:rPr>
          <w:rFonts w:ascii="Century Gothic" w:hAnsi="Century Gothic"/>
        </w:rPr>
        <w:t xml:space="preserve"> said documents /clarifications </w:t>
      </w:r>
      <w:r w:rsidR="003F138D">
        <w:rPr>
          <w:rFonts w:ascii="Century Gothic" w:hAnsi="Century Gothic"/>
        </w:rPr>
        <w:t xml:space="preserve">were </w:t>
      </w:r>
      <w:r w:rsidRPr="008A4A3F">
        <w:rPr>
          <w:rFonts w:ascii="Century Gothic" w:hAnsi="Century Gothic"/>
        </w:rPr>
        <w:t>sought from the bidder</w:t>
      </w:r>
      <w:r>
        <w:rPr>
          <w:rFonts w:ascii="Century Gothic" w:hAnsi="Century Gothic"/>
        </w:rPr>
        <w:t>.</w:t>
      </w:r>
    </w:p>
    <w:p w:rsidR="003F138D" w:rsidRDefault="003F138D" w:rsidP="00D248C8">
      <w:pPr>
        <w:pStyle w:val="ListParagraph"/>
        <w:spacing w:after="0" w:line="240" w:lineRule="auto"/>
        <w:jc w:val="both"/>
        <w:rPr>
          <w:rFonts w:ascii="Century Gothic" w:hAnsi="Century Gothic"/>
        </w:rPr>
      </w:pPr>
    </w:p>
    <w:p w:rsidR="003F138D" w:rsidRDefault="003F138D" w:rsidP="00D248C8">
      <w:pPr>
        <w:pStyle w:val="ListParagraph"/>
        <w:spacing w:after="0" w:line="240" w:lineRule="auto"/>
        <w:jc w:val="both"/>
        <w:rPr>
          <w:rFonts w:ascii="Century Gothic" w:hAnsi="Century Gothic"/>
        </w:rPr>
      </w:pPr>
      <w:proofErr w:type="gramStart"/>
      <w:r>
        <w:rPr>
          <w:rFonts w:ascii="Century Gothic" w:hAnsi="Century Gothic"/>
        </w:rPr>
        <w:t>However</w:t>
      </w:r>
      <w:proofErr w:type="gramEnd"/>
      <w:r>
        <w:rPr>
          <w:rFonts w:ascii="Century Gothic" w:hAnsi="Century Gothic"/>
        </w:rPr>
        <w:t xml:space="preserve"> the bidder has not submitted any response</w:t>
      </w:r>
      <w:r w:rsidR="0060549B">
        <w:rPr>
          <w:rFonts w:ascii="Century Gothic" w:hAnsi="Century Gothic"/>
        </w:rPr>
        <w:t xml:space="preserve"> and is therefore considered as </w:t>
      </w:r>
      <w:r w:rsidR="0060549B" w:rsidRPr="0060549B">
        <w:rPr>
          <w:rFonts w:ascii="Century Gothic" w:hAnsi="Century Gothic"/>
          <w:b/>
          <w:bCs/>
        </w:rPr>
        <w:t>non-responsive</w:t>
      </w:r>
      <w:r w:rsidR="0060549B">
        <w:rPr>
          <w:rFonts w:ascii="Century Gothic" w:hAnsi="Century Gothic"/>
        </w:rPr>
        <w:t xml:space="preserve">. </w:t>
      </w:r>
    </w:p>
    <w:p w:rsidR="002F1819" w:rsidRDefault="002F1819" w:rsidP="00D248C8">
      <w:pPr>
        <w:pStyle w:val="ListParagraph"/>
        <w:spacing w:after="0" w:line="240" w:lineRule="auto"/>
        <w:jc w:val="both"/>
        <w:rPr>
          <w:rFonts w:ascii="Century Gothic" w:hAnsi="Century Gothic"/>
        </w:rPr>
      </w:pPr>
    </w:p>
    <w:p w:rsidR="0060549B" w:rsidRDefault="0060549B" w:rsidP="00D248C8">
      <w:pPr>
        <w:pStyle w:val="ListParagraph"/>
        <w:spacing w:after="0" w:line="240" w:lineRule="auto"/>
        <w:jc w:val="both"/>
        <w:rPr>
          <w:rFonts w:ascii="Century Gothic" w:hAnsi="Century Gothic"/>
        </w:rPr>
      </w:pPr>
    </w:p>
    <w:p w:rsidR="0060549B" w:rsidRDefault="0060549B" w:rsidP="0060549B">
      <w:pPr>
        <w:pStyle w:val="ListParagraph"/>
        <w:spacing w:after="0" w:line="240" w:lineRule="auto"/>
        <w:jc w:val="both"/>
        <w:rPr>
          <w:rFonts w:ascii="Century Gothic" w:hAnsi="Century Gothic"/>
        </w:rPr>
      </w:pPr>
      <w:r w:rsidRPr="0060549B">
        <w:rPr>
          <w:rFonts w:ascii="Century Gothic" w:hAnsi="Century Gothic"/>
          <w:b/>
          <w:bCs/>
        </w:rPr>
        <w:t xml:space="preserve">The committee also examined a representation received from M/s Redcliff Life Sciences </w:t>
      </w:r>
      <w:proofErr w:type="spellStart"/>
      <w:r w:rsidRPr="0060549B">
        <w:rPr>
          <w:rFonts w:ascii="Century Gothic" w:hAnsi="Century Gothic"/>
          <w:b/>
          <w:bCs/>
        </w:rPr>
        <w:t>Pvt</w:t>
      </w:r>
      <w:proofErr w:type="spellEnd"/>
      <w:r w:rsidRPr="0060549B">
        <w:rPr>
          <w:rFonts w:ascii="Century Gothic" w:hAnsi="Century Gothic"/>
          <w:b/>
          <w:bCs/>
        </w:rPr>
        <w:t xml:space="preserve"> Ltd against the shortcomings in the bids submitted by the other bidders an in brief observations of the committee are as under</w:t>
      </w:r>
      <w:r>
        <w:rPr>
          <w:rFonts w:ascii="Century Gothic" w:hAnsi="Century Gothic"/>
        </w:rPr>
        <w:t>:</w:t>
      </w:r>
    </w:p>
    <w:p w:rsidR="0060549B" w:rsidRDefault="0060549B" w:rsidP="00D248C8">
      <w:pPr>
        <w:pStyle w:val="ListParagraph"/>
        <w:spacing w:after="0" w:line="240" w:lineRule="auto"/>
        <w:jc w:val="both"/>
        <w:rPr>
          <w:rFonts w:ascii="Century Gothic" w:hAnsi="Century Gothic"/>
        </w:rPr>
      </w:pPr>
    </w:p>
    <w:p w:rsidR="0060549B" w:rsidRDefault="0060549B" w:rsidP="0060549B">
      <w:pPr>
        <w:pStyle w:val="ListParagraph"/>
        <w:numPr>
          <w:ilvl w:val="0"/>
          <w:numId w:val="7"/>
        </w:numPr>
        <w:spacing w:after="0" w:line="240" w:lineRule="auto"/>
        <w:jc w:val="both"/>
        <w:rPr>
          <w:rFonts w:ascii="Century Gothic" w:hAnsi="Century Gothic"/>
        </w:rPr>
      </w:pPr>
      <w:r>
        <w:rPr>
          <w:rFonts w:ascii="Century Gothic" w:hAnsi="Century Gothic"/>
        </w:rPr>
        <w:t xml:space="preserve">Regarding improper /incomplete bids submitted by M/s Metropolis Healthcare and M/s </w:t>
      </w:r>
      <w:proofErr w:type="spellStart"/>
      <w:r>
        <w:rPr>
          <w:rFonts w:ascii="Century Gothic" w:hAnsi="Century Gothic"/>
        </w:rPr>
        <w:t>Oncquest</w:t>
      </w:r>
      <w:proofErr w:type="spellEnd"/>
      <w:r>
        <w:rPr>
          <w:rFonts w:ascii="Century Gothic" w:hAnsi="Century Gothic"/>
        </w:rPr>
        <w:t xml:space="preserve"> </w:t>
      </w:r>
      <w:proofErr w:type="gramStart"/>
      <w:r>
        <w:rPr>
          <w:rFonts w:ascii="Century Gothic" w:hAnsi="Century Gothic"/>
        </w:rPr>
        <w:t>Labs :</w:t>
      </w:r>
      <w:proofErr w:type="gramEnd"/>
      <w:r>
        <w:rPr>
          <w:rFonts w:ascii="Century Gothic" w:hAnsi="Century Gothic"/>
        </w:rPr>
        <w:t xml:space="preserve"> The committee has examined the bids as per the hard copies of the technical bids produced before the committee since the bidders were required to submit hard copies of the technical bids as well. The committee has given an opportunity to submit the certain </w:t>
      </w:r>
      <w:proofErr w:type="gramStart"/>
      <w:r>
        <w:rPr>
          <w:rFonts w:ascii="Century Gothic" w:hAnsi="Century Gothic"/>
        </w:rPr>
        <w:t>documents which</w:t>
      </w:r>
      <w:proofErr w:type="gramEnd"/>
      <w:r>
        <w:rPr>
          <w:rFonts w:ascii="Century Gothic" w:hAnsi="Century Gothic"/>
        </w:rPr>
        <w:t xml:space="preserve"> in view of the committee were vital to ensure the capacity of the bidder to perform the contract. The bidder wise observations of the committee </w:t>
      </w:r>
      <w:proofErr w:type="gramStart"/>
      <w:r>
        <w:rPr>
          <w:rFonts w:ascii="Century Gothic" w:hAnsi="Century Gothic"/>
        </w:rPr>
        <w:t>are accordingly mentioned</w:t>
      </w:r>
      <w:proofErr w:type="gramEnd"/>
      <w:r>
        <w:rPr>
          <w:rFonts w:ascii="Century Gothic" w:hAnsi="Century Gothic"/>
        </w:rPr>
        <w:t xml:space="preserve"> against each bidder.</w:t>
      </w:r>
    </w:p>
    <w:p w:rsidR="0060549B" w:rsidRDefault="0060549B" w:rsidP="0060549B">
      <w:pPr>
        <w:pStyle w:val="ListParagraph"/>
        <w:spacing w:after="0" w:line="240" w:lineRule="auto"/>
        <w:ind w:left="1080"/>
        <w:jc w:val="both"/>
        <w:rPr>
          <w:rFonts w:ascii="Century Gothic" w:hAnsi="Century Gothic"/>
        </w:rPr>
      </w:pPr>
    </w:p>
    <w:p w:rsidR="007C2928" w:rsidRDefault="0060549B" w:rsidP="0060549B">
      <w:pPr>
        <w:pStyle w:val="ListParagraph"/>
        <w:numPr>
          <w:ilvl w:val="0"/>
          <w:numId w:val="7"/>
        </w:numPr>
        <w:spacing w:after="0" w:line="240" w:lineRule="auto"/>
        <w:jc w:val="both"/>
        <w:rPr>
          <w:rFonts w:ascii="Century Gothic" w:hAnsi="Century Gothic"/>
        </w:rPr>
      </w:pPr>
      <w:r>
        <w:rPr>
          <w:rFonts w:ascii="Century Gothic" w:hAnsi="Century Gothic"/>
        </w:rPr>
        <w:t xml:space="preserve"> As regard to the submission of rates in the technical bid by th</w:t>
      </w:r>
      <w:r w:rsidR="00E4509C">
        <w:rPr>
          <w:rFonts w:ascii="Century Gothic" w:hAnsi="Century Gothic"/>
        </w:rPr>
        <w:t xml:space="preserve">e firm M/s </w:t>
      </w:r>
      <w:proofErr w:type="spellStart"/>
      <w:r w:rsidR="00E4509C">
        <w:rPr>
          <w:rFonts w:ascii="Century Gothic" w:hAnsi="Century Gothic"/>
        </w:rPr>
        <w:t>Pathkind</w:t>
      </w:r>
      <w:proofErr w:type="spellEnd"/>
      <w:r w:rsidR="00E4509C">
        <w:rPr>
          <w:rFonts w:ascii="Century Gothic" w:hAnsi="Century Gothic"/>
        </w:rPr>
        <w:t xml:space="preserve"> Diagnostics</w:t>
      </w:r>
      <w:r>
        <w:rPr>
          <w:rFonts w:ascii="Century Gothic" w:hAnsi="Century Gothic"/>
        </w:rPr>
        <w:t xml:space="preserve">, </w:t>
      </w:r>
      <w:r w:rsidR="008A4586">
        <w:rPr>
          <w:rFonts w:ascii="Century Gothic" w:hAnsi="Century Gothic"/>
        </w:rPr>
        <w:t>The bid of the firm stands rejected</w:t>
      </w:r>
      <w:r>
        <w:rPr>
          <w:rFonts w:ascii="Century Gothic" w:hAnsi="Century Gothic"/>
        </w:rPr>
        <w:t>.</w:t>
      </w:r>
    </w:p>
    <w:p w:rsidR="007C2928" w:rsidRPr="007C2928" w:rsidRDefault="007C2928" w:rsidP="007C2928">
      <w:pPr>
        <w:pStyle w:val="ListParagraph"/>
        <w:rPr>
          <w:rFonts w:ascii="Century Gothic" w:hAnsi="Century Gothic"/>
        </w:rPr>
      </w:pPr>
    </w:p>
    <w:p w:rsidR="007C2928" w:rsidRDefault="007C2928" w:rsidP="007C2928">
      <w:pPr>
        <w:pStyle w:val="ListParagraph"/>
        <w:spacing w:after="0" w:line="240" w:lineRule="auto"/>
        <w:ind w:left="1080"/>
        <w:jc w:val="both"/>
        <w:rPr>
          <w:rFonts w:ascii="Century Gothic" w:hAnsi="Century Gothic"/>
        </w:rPr>
      </w:pPr>
    </w:p>
    <w:p w:rsidR="0060549B" w:rsidRDefault="0060549B" w:rsidP="007C2928">
      <w:pPr>
        <w:pStyle w:val="ListParagraph"/>
        <w:spacing w:after="0" w:line="240" w:lineRule="auto"/>
        <w:ind w:left="1080"/>
        <w:jc w:val="both"/>
        <w:rPr>
          <w:rFonts w:ascii="Century Gothic" w:hAnsi="Century Gothic"/>
        </w:rPr>
      </w:pPr>
      <w:r>
        <w:rPr>
          <w:rFonts w:ascii="Century Gothic" w:hAnsi="Century Gothic"/>
        </w:rPr>
        <w:t xml:space="preserve"> </w:t>
      </w:r>
    </w:p>
    <w:sectPr w:rsidR="0060549B" w:rsidSect="004765F2">
      <w:pgSz w:w="11906" w:h="16838"/>
      <w:pgMar w:top="851" w:right="1133"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Raavi">
    <w:panose1 w:val="020B0502040204020203"/>
    <w:charset w:val="00"/>
    <w:family w:val="swiss"/>
    <w:pitch w:val="variable"/>
    <w:sig w:usb0="0002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745EF"/>
    <w:multiLevelType w:val="hybridMultilevel"/>
    <w:tmpl w:val="4DA4E0AC"/>
    <w:lvl w:ilvl="0" w:tplc="88BC300A">
      <w:start w:val="1"/>
      <w:numFmt w:val="decimal"/>
      <w:lvlText w:val="%1."/>
      <w:lvlJc w:val="left"/>
      <w:pPr>
        <w:ind w:left="1494" w:hanging="360"/>
      </w:pPr>
      <w:rPr>
        <w:rFonts w:hint="default"/>
      </w:rPr>
    </w:lvl>
    <w:lvl w:ilvl="1" w:tplc="40090019" w:tentative="1">
      <w:start w:val="1"/>
      <w:numFmt w:val="lowerLetter"/>
      <w:lvlText w:val="%2."/>
      <w:lvlJc w:val="left"/>
      <w:pPr>
        <w:ind w:left="2214" w:hanging="360"/>
      </w:pPr>
    </w:lvl>
    <w:lvl w:ilvl="2" w:tplc="4009001B" w:tentative="1">
      <w:start w:val="1"/>
      <w:numFmt w:val="lowerRoman"/>
      <w:lvlText w:val="%3."/>
      <w:lvlJc w:val="right"/>
      <w:pPr>
        <w:ind w:left="2934" w:hanging="180"/>
      </w:pPr>
    </w:lvl>
    <w:lvl w:ilvl="3" w:tplc="4009000F" w:tentative="1">
      <w:start w:val="1"/>
      <w:numFmt w:val="decimal"/>
      <w:lvlText w:val="%4."/>
      <w:lvlJc w:val="left"/>
      <w:pPr>
        <w:ind w:left="3654" w:hanging="360"/>
      </w:pPr>
    </w:lvl>
    <w:lvl w:ilvl="4" w:tplc="40090019" w:tentative="1">
      <w:start w:val="1"/>
      <w:numFmt w:val="lowerLetter"/>
      <w:lvlText w:val="%5."/>
      <w:lvlJc w:val="left"/>
      <w:pPr>
        <w:ind w:left="4374" w:hanging="360"/>
      </w:pPr>
    </w:lvl>
    <w:lvl w:ilvl="5" w:tplc="4009001B" w:tentative="1">
      <w:start w:val="1"/>
      <w:numFmt w:val="lowerRoman"/>
      <w:lvlText w:val="%6."/>
      <w:lvlJc w:val="right"/>
      <w:pPr>
        <w:ind w:left="5094" w:hanging="180"/>
      </w:pPr>
    </w:lvl>
    <w:lvl w:ilvl="6" w:tplc="4009000F" w:tentative="1">
      <w:start w:val="1"/>
      <w:numFmt w:val="decimal"/>
      <w:lvlText w:val="%7."/>
      <w:lvlJc w:val="left"/>
      <w:pPr>
        <w:ind w:left="5814" w:hanging="360"/>
      </w:pPr>
    </w:lvl>
    <w:lvl w:ilvl="7" w:tplc="40090019" w:tentative="1">
      <w:start w:val="1"/>
      <w:numFmt w:val="lowerLetter"/>
      <w:lvlText w:val="%8."/>
      <w:lvlJc w:val="left"/>
      <w:pPr>
        <w:ind w:left="6534" w:hanging="360"/>
      </w:pPr>
    </w:lvl>
    <w:lvl w:ilvl="8" w:tplc="4009001B" w:tentative="1">
      <w:start w:val="1"/>
      <w:numFmt w:val="lowerRoman"/>
      <w:lvlText w:val="%9."/>
      <w:lvlJc w:val="right"/>
      <w:pPr>
        <w:ind w:left="7254" w:hanging="180"/>
      </w:pPr>
    </w:lvl>
  </w:abstractNum>
  <w:abstractNum w:abstractNumId="1">
    <w:nsid w:val="17F2477D"/>
    <w:multiLevelType w:val="hybridMultilevel"/>
    <w:tmpl w:val="2146E318"/>
    <w:lvl w:ilvl="0" w:tplc="C82257E4">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nsid w:val="36EA7650"/>
    <w:multiLevelType w:val="hybridMultilevel"/>
    <w:tmpl w:val="CA3CFD86"/>
    <w:lvl w:ilvl="0" w:tplc="8304BB34">
      <w:start w:val="1"/>
      <w:numFmt w:val="lowerRoman"/>
      <w:lvlText w:val="%1."/>
      <w:lvlJc w:val="left"/>
      <w:pPr>
        <w:ind w:left="1440" w:hanging="720"/>
      </w:pPr>
      <w:rPr>
        <w:rFonts w:hint="default"/>
        <w:b w:val="0"/>
        <w:bCs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nsid w:val="4C7F7731"/>
    <w:multiLevelType w:val="hybridMultilevel"/>
    <w:tmpl w:val="2146E318"/>
    <w:lvl w:ilvl="0" w:tplc="C82257E4">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nsid w:val="5D293116"/>
    <w:multiLevelType w:val="hybridMultilevel"/>
    <w:tmpl w:val="3CE8EF6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739037E0"/>
    <w:multiLevelType w:val="hybridMultilevel"/>
    <w:tmpl w:val="2146E318"/>
    <w:lvl w:ilvl="0" w:tplc="C82257E4">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
    <w:nsid w:val="76C9511C"/>
    <w:multiLevelType w:val="hybridMultilevel"/>
    <w:tmpl w:val="56880104"/>
    <w:lvl w:ilvl="0" w:tplc="699E6620">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0"/>
  </w:num>
  <w:num w:numId="2">
    <w:abstractNumId w:val="4"/>
  </w:num>
  <w:num w:numId="3">
    <w:abstractNumId w:val="1"/>
  </w:num>
  <w:num w:numId="4">
    <w:abstractNumId w:val="3"/>
  </w:num>
  <w:num w:numId="5">
    <w:abstractNumId w:val="2"/>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A4A3F"/>
    <w:rsid w:val="00086B9E"/>
    <w:rsid w:val="00182E3E"/>
    <w:rsid w:val="00202FC0"/>
    <w:rsid w:val="002948C8"/>
    <w:rsid w:val="002A14CF"/>
    <w:rsid w:val="002F1819"/>
    <w:rsid w:val="003B1A0C"/>
    <w:rsid w:val="003B2D2B"/>
    <w:rsid w:val="003C700F"/>
    <w:rsid w:val="003F138D"/>
    <w:rsid w:val="004201CD"/>
    <w:rsid w:val="00457F87"/>
    <w:rsid w:val="004765F2"/>
    <w:rsid w:val="004E47FF"/>
    <w:rsid w:val="00555375"/>
    <w:rsid w:val="0060549B"/>
    <w:rsid w:val="00620382"/>
    <w:rsid w:val="00674C08"/>
    <w:rsid w:val="00685E55"/>
    <w:rsid w:val="006E4827"/>
    <w:rsid w:val="00757C15"/>
    <w:rsid w:val="007C2928"/>
    <w:rsid w:val="00860160"/>
    <w:rsid w:val="008A4586"/>
    <w:rsid w:val="008A4A3F"/>
    <w:rsid w:val="008A7646"/>
    <w:rsid w:val="008E2006"/>
    <w:rsid w:val="0090139A"/>
    <w:rsid w:val="00964D1E"/>
    <w:rsid w:val="00A1452B"/>
    <w:rsid w:val="00A51F66"/>
    <w:rsid w:val="00BB2939"/>
    <w:rsid w:val="00C73B7A"/>
    <w:rsid w:val="00CD260A"/>
    <w:rsid w:val="00CD58F3"/>
    <w:rsid w:val="00D02F46"/>
    <w:rsid w:val="00D248C8"/>
    <w:rsid w:val="00D65145"/>
    <w:rsid w:val="00E4509C"/>
    <w:rsid w:val="00EA673F"/>
    <w:rsid w:val="00EC27D8"/>
    <w:rsid w:val="00FE75A5"/>
  </w:rsids>
  <m:mathPr>
    <m:mathFont m:val="Cambria Math"/>
    <m:brkBin m:val="before"/>
    <m:brkBinSub m:val="--"/>
    <m:smallFrac m:val="off"/>
    <m:dispDef/>
    <m:lMargin m:val="0"/>
    <m:rMargin m:val="0"/>
    <m:defJc m:val="centerGroup"/>
    <m:wrapIndent m:val="1440"/>
    <m:intLim m:val="subSup"/>
    <m:naryLim m:val="undOvr"/>
  </m:mathPr>
  <w:themeFontLang w:val="en-IN" w:bidi="pa-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p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1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4A3F"/>
    <w:pPr>
      <w:ind w:left="720"/>
      <w:contextualSpacing/>
    </w:pPr>
  </w:style>
  <w:style w:type="character" w:styleId="Hyperlink">
    <w:name w:val="Hyperlink"/>
    <w:basedOn w:val="DefaultParagraphFont"/>
    <w:uiPriority w:val="99"/>
    <w:unhideWhenUsed/>
    <w:rsid w:val="007C292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nagerprocphsc@gmail.com" TargetMode="External"/><Relationship Id="rId5" Type="http://schemas.openxmlformats.org/officeDocument/2006/relationships/hyperlink" Target="mailto:proc.directorphsc@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2</Pages>
  <Words>788</Words>
  <Characters>4494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kuljinder</dc:creator>
  <cp:lastModifiedBy>kuljinder</cp:lastModifiedBy>
  <cp:revision>20</cp:revision>
  <dcterms:created xsi:type="dcterms:W3CDTF">2022-06-06T07:20:00Z</dcterms:created>
  <dcterms:modified xsi:type="dcterms:W3CDTF">2022-07-12T07:20:00Z</dcterms:modified>
</cp:coreProperties>
</file>